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-720" w:right="-630" w:firstLine="0"/>
        <w:jc w:val="both"/>
        <w:rPr/>
      </w:pPr>
      <w:r w:rsidDel="00000000" w:rsidR="00000000" w:rsidRPr="00000000">
        <w:rPr>
          <w:rtl w:val="0"/>
        </w:rPr>
        <w:tab/>
        <w:tab/>
        <w:tab/>
        <w:t xml:space="preserve">     </w:t>
        <w:tab/>
        <w:tab/>
        <w:tab/>
        <w:tab/>
        <w:t xml:space="preserve">    </w:t>
      </w:r>
    </w:p>
    <w:p w:rsidR="00000000" w:rsidDel="00000000" w:rsidP="00000000" w:rsidRDefault="00000000" w:rsidRPr="00000000" w14:paraId="00000002">
      <w:pPr>
        <w:spacing w:after="0" w:lineRule="auto"/>
        <w:ind w:left="-720" w:right="-630" w:firstLine="0"/>
        <w:jc w:val="both"/>
        <w:rPr/>
      </w:pPr>
      <w:r w:rsidDel="00000000" w:rsidR="00000000" w:rsidRPr="00000000">
        <w:rPr>
          <w:rtl w:val="0"/>
        </w:rPr>
        <w:t xml:space="preserve">We use this to build out of the back - 2-4-2-2</w:t>
        <w:tab/>
        <w:tab/>
        <w:t xml:space="preserve">          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/>
        <w:drawing>
          <wp:inline distB="114300" distT="114300" distL="114300" distR="114300">
            <wp:extent cx="2223958" cy="2779947"/>
            <wp:effectExtent b="0" l="0" r="0" t="0"/>
            <wp:docPr id="6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23958" cy="27799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This formation we use in our own defensive half - 4-4-2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/>
        <w:drawing>
          <wp:inline distB="0" distT="0" distL="0" distR="0">
            <wp:extent cx="2743200" cy="3173178"/>
            <wp:effectExtent b="0" l="0" r="0" t="0"/>
            <wp:docPr id="8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1731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This is our defensive setup on opponents half –  </w:t>
      </w:r>
    </w:p>
    <w:p w:rsidR="00000000" w:rsidDel="00000000" w:rsidP="00000000" w:rsidRDefault="00000000" w:rsidRPr="00000000" w14:paraId="0000000B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4-2-3-1</w:t>
        <w:tab/>
        <w:t xml:space="preserve">     - stronger opponents       </w:t>
        <w:tab/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2421665" cy="3027081"/>
            <wp:effectExtent b="0" l="0" r="0" t="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1665" cy="3027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  <w:t xml:space="preserve">This is our offensive formation in attacking half - 3-2-5 (after 8 second counters)   </w:t>
      </w:r>
      <w:r w:rsidDel="00000000" w:rsidR="00000000" w:rsidRPr="00000000">
        <w:rPr/>
        <w:drawing>
          <wp:inline distB="114300" distT="114300" distL="114300" distR="114300">
            <wp:extent cx="2743200" cy="3429000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42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  <w:t xml:space="preserve">This is our setup for short goal kicks. </w:t>
        <w:tab/>
        <w:tab/>
        <w:t xml:space="preserve"> .                                                                                                    </w:t>
      </w:r>
    </w:p>
    <w:p w:rsidR="00000000" w:rsidDel="00000000" w:rsidP="00000000" w:rsidRDefault="00000000" w:rsidRPr="00000000" w14:paraId="00000014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561684" cy="320210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1684" cy="32021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</w:t>
      </w:r>
    </w:p>
    <w:p w:rsidR="00000000" w:rsidDel="00000000" w:rsidP="00000000" w:rsidRDefault="00000000" w:rsidRPr="00000000" w14:paraId="00000015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6">
      <w:pPr>
        <w:spacing w:after="0" w:lineRule="auto"/>
        <w:rPr/>
      </w:pPr>
      <w:r w:rsidDel="00000000" w:rsidR="00000000" w:rsidRPr="00000000">
        <w:rPr>
          <w:rtl w:val="0"/>
        </w:rPr>
        <w:t xml:space="preserve"> This is long goal kick setup. 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708910" cy="3386138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3386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9">
      <w:pPr>
        <w:keepNext w:val="1"/>
        <w:spacing w:after="0" w:lineRule="auto"/>
        <w:rPr/>
      </w:pPr>
      <w:bookmarkStart w:colFirst="0" w:colLast="0" w:name="_6379q8j80vpn" w:id="0"/>
      <w:bookmarkEnd w:id="0"/>
      <w:r w:rsidDel="00000000" w:rsidR="00000000" w:rsidRPr="00000000">
        <w:rPr>
          <w:rtl w:val="0"/>
        </w:rPr>
        <w:t xml:space="preserve">This is our defensive setup in opponents half </w:t>
        <w:tab/>
        <w:tab/>
      </w:r>
    </w:p>
    <w:p w:rsidR="00000000" w:rsidDel="00000000" w:rsidP="00000000" w:rsidRDefault="00000000" w:rsidRPr="00000000" w14:paraId="0000001A">
      <w:pPr>
        <w:keepNext w:val="1"/>
        <w:spacing w:after="0" w:lineRule="auto"/>
        <w:rPr/>
      </w:pPr>
      <w:bookmarkStart w:colFirst="0" w:colLast="0" w:name="_3kterds6ac4a" w:id="1"/>
      <w:bookmarkEnd w:id="1"/>
      <w:r w:rsidDel="00000000" w:rsidR="00000000" w:rsidRPr="00000000">
        <w:rPr>
          <w:rtl w:val="0"/>
        </w:rPr>
        <w:t xml:space="preserve">against weaker opponents or 2 striker setups</w:t>
        <w:tab/>
      </w:r>
    </w:p>
    <w:p w:rsidR="00000000" w:rsidDel="00000000" w:rsidP="00000000" w:rsidRDefault="00000000" w:rsidRPr="00000000" w14:paraId="0000001B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  <w:rtl w:val="0"/>
        </w:rPr>
        <w:t xml:space="preserve">   </w:t>
      </w:r>
      <w:r w:rsidDel="00000000" w:rsidR="00000000" w:rsidRPr="00000000">
        <w:rPr>
          <w:color w:val="44546a"/>
          <w:sz w:val="18"/>
          <w:szCs w:val="18"/>
        </w:rPr>
        <w:drawing>
          <wp:inline distB="114300" distT="114300" distL="114300" distR="114300">
            <wp:extent cx="2452558" cy="3065697"/>
            <wp:effectExtent b="0" l="0" r="0" t="0"/>
            <wp:docPr id="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2558" cy="30656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D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="240" w:lineRule="auto"/>
        <w:rPr/>
      </w:pPr>
      <w:r w:rsidDel="00000000" w:rsidR="00000000" w:rsidRPr="00000000">
        <w:rPr>
          <w:sz w:val="18"/>
          <w:szCs w:val="18"/>
          <w:rtl w:val="0"/>
        </w:rPr>
        <w:t xml:space="preserve">T</w:t>
      </w:r>
      <w:r w:rsidDel="00000000" w:rsidR="00000000" w:rsidRPr="00000000">
        <w:rPr>
          <w:rtl w:val="0"/>
        </w:rPr>
        <w:t xml:space="preserve">his is how we shift against long goal kicks  </w:t>
      </w:r>
    </w:p>
    <w:p w:rsidR="00000000" w:rsidDel="00000000" w:rsidP="00000000" w:rsidRDefault="00000000" w:rsidRPr="00000000" w14:paraId="0000001F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</w:rPr>
        <w:drawing>
          <wp:inline distB="114300" distT="114300" distL="114300" distR="114300">
            <wp:extent cx="2731770" cy="3414713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1770" cy="3414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44546a"/>
          <w:sz w:val="18"/>
          <w:szCs w:val="18"/>
          <w:rtl w:val="0"/>
        </w:rPr>
        <w:t xml:space="preserve">                 </w:t>
      </w:r>
    </w:p>
    <w:p w:rsidR="00000000" w:rsidDel="00000000" w:rsidP="00000000" w:rsidRDefault="00000000" w:rsidRPr="00000000" w14:paraId="00000020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21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rtl w:val="0"/>
        </w:rPr>
        <w:t xml:space="preserve">This is how we shift on opponent’s punts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  <w:rtl w:val="0"/>
        </w:rPr>
        <w:t xml:space="preserve"> </w:t>
      </w:r>
      <w:r w:rsidDel="00000000" w:rsidR="00000000" w:rsidRPr="00000000">
        <w:rPr>
          <w:color w:val="44546a"/>
          <w:sz w:val="18"/>
          <w:szCs w:val="18"/>
        </w:rPr>
        <w:drawing>
          <wp:inline distB="114300" distT="114300" distL="114300" distR="114300">
            <wp:extent cx="2630904" cy="328863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0904" cy="32886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  <w:rtl w:val="0"/>
        </w:rPr>
        <w:t xml:space="preserve">this is our attacking formation on opp side when they leave only one striker up top</w:t>
      </w:r>
    </w:p>
    <w:p w:rsidR="00000000" w:rsidDel="00000000" w:rsidP="00000000" w:rsidRDefault="00000000" w:rsidRPr="00000000" w14:paraId="00000025">
      <w:pPr>
        <w:spacing w:after="200" w:line="240" w:lineRule="auto"/>
        <w:rPr>
          <w:color w:val="44546a"/>
          <w:sz w:val="18"/>
          <w:szCs w:val="18"/>
        </w:rPr>
      </w:pPr>
      <w:r w:rsidDel="00000000" w:rsidR="00000000" w:rsidRPr="00000000">
        <w:rPr>
          <w:color w:val="44546a"/>
          <w:sz w:val="18"/>
          <w:szCs w:val="18"/>
        </w:rPr>
        <w:drawing>
          <wp:inline distB="114300" distT="114300" distL="114300" distR="114300">
            <wp:extent cx="2643188" cy="3303984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43188" cy="33039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CUSC boys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Tactics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image" Target="media/image4.png"/><Relationship Id="rId13" Type="http://schemas.openxmlformats.org/officeDocument/2006/relationships/image" Target="media/image5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image" Target="media/image3.png"/><Relationship Id="rId14" Type="http://schemas.openxmlformats.org/officeDocument/2006/relationships/image" Target="media/image1.png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9.png"/><Relationship Id="rId7" Type="http://schemas.openxmlformats.org/officeDocument/2006/relationships/image" Target="media/image10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